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862013" cy="862013"/>
            <wp:effectExtent b="0" l="0" r="0" t="0"/>
            <wp:wrapTopAndBottom distB="114300" distT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862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Home Education Report Template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Child Information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Full Name</w:t>
      </w:r>
      <w:r w:rsidDel="00000000" w:rsidR="00000000" w:rsidRPr="00000000">
        <w:rPr>
          <w:rtl w:val="0"/>
        </w:rPr>
        <w:t xml:space="preserve">: [Child's Full Name]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Date of Birth</w:t>
      </w:r>
      <w:r w:rsidDel="00000000" w:rsidR="00000000" w:rsidRPr="00000000">
        <w:rPr>
          <w:rtl w:val="0"/>
        </w:rPr>
        <w:t xml:space="preserve">: [Date of Birth]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Our Educational Approach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Briefly describe your educational philosophy (e.g., desired outcomes, learning style - structured/semi-structured/child-led).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[Child's Name]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Briefly describe your child's personality, interests, learning style, and aspirations.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Learning Areas</w:t>
      </w:r>
      <w:r w:rsidDel="00000000" w:rsidR="00000000" w:rsidRPr="00000000">
        <w:rPr>
          <w:rtl w:val="0"/>
        </w:rPr>
        <w:t xml:space="preserve"> (Adapt and add sections as needed)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[Learning Area Name]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Activities:</w:t>
      </w:r>
      <w:r w:rsidDel="00000000" w:rsidR="00000000" w:rsidRPr="00000000">
        <w:rPr>
          <w:rtl w:val="0"/>
        </w:rPr>
        <w:t xml:space="preserve"> List activities your child engages in to learn this subject.</w:t>
      </w:r>
    </w:p>
    <w:p w:rsidR="00000000" w:rsidDel="00000000" w:rsidP="00000000" w:rsidRDefault="00000000" w:rsidRPr="00000000" w14:paraId="00000018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Include everyday activities, games, projects, educational resources (websites, apps, books).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Resources:</w:t>
      </w:r>
      <w:r w:rsidDel="00000000" w:rsidR="00000000" w:rsidRPr="00000000">
        <w:rPr>
          <w:rtl w:val="0"/>
        </w:rPr>
        <w:t xml:space="preserve"> List specific resources used (websites, books, etc.)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Maths/Numeracy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Activities:</w:t>
      </w:r>
      <w:r w:rsidDel="00000000" w:rsidR="00000000" w:rsidRPr="00000000">
        <w:rPr>
          <w:rtl w:val="0"/>
        </w:rPr>
        <w:t xml:space="preserve"> Shopping, cooking, baking, games and puzzles, Lego, Minecraft, educational websites and apps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Resources:</w:t>
      </w:r>
      <w:r w:rsidDel="00000000" w:rsidR="00000000" w:rsidRPr="00000000">
        <w:rPr>
          <w:rtl w:val="0"/>
        </w:rPr>
        <w:t xml:space="preserve"> Khan Academy (website), Prodigy (app), Math Playground (website)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Literacy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Activities: </w:t>
      </w:r>
      <w:r w:rsidDel="00000000" w:rsidR="00000000" w:rsidRPr="00000000">
        <w:rPr>
          <w:rtl w:val="0"/>
        </w:rPr>
        <w:t xml:space="preserve">Reading aloud, independent reading, writing stories/poems/reports, discussing books and characters, educational websites and apps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Resources:</w:t>
      </w:r>
      <w:r w:rsidDel="00000000" w:rsidR="00000000" w:rsidRPr="00000000">
        <w:rPr>
          <w:rtl w:val="0"/>
        </w:rPr>
        <w:t xml:space="preserve"> Reading Eggs (website), Epic! (app), National Geographic Kids (magazine)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Science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Activities:</w:t>
      </w:r>
      <w:r w:rsidDel="00000000" w:rsidR="00000000" w:rsidRPr="00000000">
        <w:rPr>
          <w:rtl w:val="0"/>
        </w:rPr>
        <w:t xml:space="preserve"> Baking experiments, gardening, animal care, exploring forces and motion, documentaries and educational shows, museum visits, nature exploration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Resources:</w:t>
      </w:r>
      <w:r w:rsidDel="00000000" w:rsidR="00000000" w:rsidRPr="00000000">
        <w:rPr>
          <w:rtl w:val="0"/>
        </w:rPr>
        <w:t xml:space="preserve"> Bill Nye the Science Guy (show), National Geographic (website), DK Eyewitness Books (books)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[Continue with other Learning Areas]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Additional Sections</w:t>
      </w:r>
      <w:r w:rsidDel="00000000" w:rsidR="00000000" w:rsidRPr="00000000">
        <w:rPr>
          <w:rtl w:val="0"/>
        </w:rPr>
        <w:t xml:space="preserve"> (Optional)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Minecraft</w:t>
      </w:r>
      <w:r w:rsidDel="00000000" w:rsidR="00000000" w:rsidRPr="00000000">
        <w:rPr>
          <w:rtl w:val="0"/>
        </w:rPr>
        <w:t xml:space="preserve"> (optional)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 learning opportunities provided by Minecraft, such as geometry, architecture, geography, biology, or circuitry.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Physical Opportunities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List all physical activities your child participates in (sports, clubs, etc.).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Social Opportunities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Briefly describe social interactions through home education groups, clubs, or community involvement (avoid naming groups or specific details).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all educational resources used, including: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Websites (specific names)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Books and libraries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Educational software and apps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Art and craft materials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Online learning platforms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Clubs and memberships (physical activity and social interaction)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Trips and museum visits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Please note:</w:t>
      </w:r>
      <w:r w:rsidDel="00000000" w:rsidR="00000000" w:rsidRPr="00000000">
        <w:rPr>
          <w:rtl w:val="0"/>
        </w:rPr>
        <w:t xml:space="preserve"> This is a template. You can customise it to fit your child's specific learning journey and the learning areas you focus on.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